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68C70" w14:textId="7EA60DD9" w:rsidR="00C64EF1" w:rsidRPr="00C64EF1" w:rsidRDefault="00C64EF1" w:rsidP="00C64EF1">
      <w:pPr>
        <w:spacing w:before="240" w:after="240" w:line="240" w:lineRule="auto"/>
        <w:rPr>
          <w:rFonts w:ascii="Times New Roman" w:eastAsia="Times New Roman" w:hAnsi="Times New Roman" w:cs="Times New Roman"/>
        </w:rPr>
      </w:pPr>
      <w:r w:rsidRPr="00C64EF1">
        <w:rPr>
          <w:rFonts w:ascii="Arial" w:eastAsia="Times New Roman" w:hAnsi="Arial" w:cs="Arial"/>
          <w:color w:val="000000"/>
        </w:rPr>
        <w:t>Discount Rate Factor</w:t>
      </w:r>
      <w:r w:rsidRPr="00C64EF1">
        <w:rPr>
          <w:rFonts w:ascii="Arial" w:eastAsia="Times New Roman" w:hAnsi="Arial" w:cs="Arial"/>
          <w:b/>
          <w:bCs/>
          <w:color w:val="000000"/>
        </w:rPr>
        <w:t>:</w:t>
      </w:r>
      <w:r w:rsidRPr="00C64EF1">
        <w:rPr>
          <w:rFonts w:ascii="Arial" w:eastAsia="Times New Roman" w:hAnsi="Arial" w:cs="Arial"/>
          <w:color w:val="000000"/>
        </w:rPr>
        <w:t xml:space="preserve"> </w:t>
      </w:r>
      <w:r w:rsidRPr="00C64EF1">
        <w:rPr>
          <w:rFonts w:ascii="Arial" w:eastAsia="Times New Roman" w:hAnsi="Arial" w:cs="Arial"/>
          <w:color w:val="000000"/>
          <w:shd w:val="clear" w:color="auto" w:fill="FFFF00"/>
        </w:rPr>
        <w:t>13%</w:t>
      </w:r>
    </w:p>
    <w:p w14:paraId="63985876" w14:textId="56BFEEC0" w:rsidR="00C64EF1" w:rsidRPr="00C64EF1" w:rsidRDefault="00C64EF1" w:rsidP="00C64EF1">
      <w:pPr>
        <w:spacing w:after="0" w:line="240" w:lineRule="auto"/>
        <w:ind w:left="100" w:right="240"/>
        <w:rPr>
          <w:rFonts w:ascii="Arial" w:eastAsia="Times New Roman" w:hAnsi="Arial" w:cs="Arial"/>
          <w:color w:val="000000"/>
        </w:rPr>
      </w:pPr>
      <w:r w:rsidRPr="00C64EF1">
        <w:rPr>
          <w:rFonts w:ascii="Arial" w:eastAsia="Times New Roman" w:hAnsi="Arial" w:cs="Arial"/>
          <w:color w:val="000000"/>
        </w:rPr>
        <w:t>You are</w:t>
      </w:r>
      <w:r w:rsidRPr="00C64EF1">
        <w:rPr>
          <w:rFonts w:ascii="Arial" w:eastAsia="Times New Roman" w:hAnsi="Arial" w:cs="Arial"/>
          <w:color w:val="000000"/>
        </w:rPr>
        <w:t xml:space="preserve"> assigned to the Gadget Division of The FGM Corporation, the largest multinational automobile manufacturer in the world. </w:t>
      </w:r>
      <w:r w:rsidRPr="00C64EF1">
        <w:rPr>
          <w:rFonts w:ascii="Arial" w:eastAsia="Times New Roman" w:hAnsi="Arial" w:cs="Arial"/>
          <w:color w:val="000000"/>
        </w:rPr>
        <w:t>You are</w:t>
      </w:r>
      <w:r w:rsidRPr="00C64EF1">
        <w:rPr>
          <w:rFonts w:ascii="Arial" w:eastAsia="Times New Roman" w:hAnsi="Arial" w:cs="Arial"/>
          <w:color w:val="000000"/>
        </w:rPr>
        <w:t xml:space="preserve"> asked to evaluate a project proposal regarding the production of a device, DEVICE, which applies the most advanced artificial intelligence technology to improve driving safety. This upgradeable built-in device gives warnings to drivers and assists them to stay in lane and avoid a collision. The DEVICE will be marketed as an optional feature for FGM cars and trucks. A 2-year comprehensive market analysis on the potential demand for this device was conducted and completed last year at a cost of</w:t>
      </w:r>
      <w:r w:rsidRPr="00C64EF1">
        <w:rPr>
          <w:rFonts w:ascii="Arial" w:eastAsia="Times New Roman" w:hAnsi="Arial" w:cs="Arial"/>
          <w:color w:val="000000"/>
          <w:shd w:val="clear" w:color="auto" w:fill="FFFF00"/>
        </w:rPr>
        <w:t xml:space="preserve"> $10M, where M is for millions.</w:t>
      </w:r>
    </w:p>
    <w:p w14:paraId="0641CDA9" w14:textId="77777777" w:rsidR="00C64EF1" w:rsidRPr="00C64EF1" w:rsidRDefault="00C64EF1" w:rsidP="00C64EF1">
      <w:pPr>
        <w:spacing w:after="0" w:line="240" w:lineRule="auto"/>
        <w:ind w:left="100" w:right="240"/>
        <w:rPr>
          <w:rFonts w:ascii="Times New Roman" w:eastAsia="Times New Roman" w:hAnsi="Times New Roman" w:cs="Times New Roman"/>
        </w:rPr>
      </w:pPr>
    </w:p>
    <w:p w14:paraId="668687BF" w14:textId="7065FCC4" w:rsidR="00C64EF1" w:rsidRPr="00C64EF1" w:rsidRDefault="00C64EF1" w:rsidP="00C64EF1">
      <w:pPr>
        <w:spacing w:after="0" w:line="240" w:lineRule="auto"/>
        <w:ind w:left="100" w:right="100"/>
        <w:rPr>
          <w:rFonts w:ascii="Times New Roman" w:eastAsia="Times New Roman" w:hAnsi="Times New Roman" w:cs="Times New Roman"/>
        </w:rPr>
      </w:pPr>
      <w:r w:rsidRPr="00C64EF1">
        <w:rPr>
          <w:rFonts w:ascii="Arial" w:eastAsia="Times New Roman" w:hAnsi="Arial" w:cs="Arial"/>
          <w:color w:val="000000"/>
        </w:rPr>
        <w:t>From the comprehensive market analysis, you</w:t>
      </w:r>
      <w:r w:rsidRPr="00C64EF1">
        <w:rPr>
          <w:rFonts w:ascii="Arial" w:eastAsia="Times New Roman" w:hAnsi="Arial" w:cs="Arial"/>
          <w:color w:val="000000"/>
        </w:rPr>
        <w:t xml:space="preserve"> </w:t>
      </w:r>
      <w:proofErr w:type="gramStart"/>
      <w:r w:rsidRPr="00C64EF1">
        <w:rPr>
          <w:rFonts w:ascii="Arial" w:eastAsia="Times New Roman" w:hAnsi="Arial" w:cs="Arial"/>
          <w:color w:val="000000"/>
        </w:rPr>
        <w:t>expects</w:t>
      </w:r>
      <w:proofErr w:type="gramEnd"/>
      <w:r w:rsidRPr="00C64EF1">
        <w:rPr>
          <w:rFonts w:ascii="Arial" w:eastAsia="Times New Roman" w:hAnsi="Arial" w:cs="Arial"/>
          <w:color w:val="000000"/>
        </w:rPr>
        <w:t xml:space="preserve"> the </w:t>
      </w:r>
      <w:r w:rsidRPr="00C64EF1">
        <w:rPr>
          <w:rFonts w:ascii="Arial" w:eastAsia="Times New Roman" w:hAnsi="Arial" w:cs="Arial"/>
          <w:color w:val="000000"/>
          <w:shd w:val="clear" w:color="auto" w:fill="FFFF00"/>
        </w:rPr>
        <w:t>annual sale volume</w:t>
      </w:r>
      <w:r w:rsidRPr="00C64EF1">
        <w:rPr>
          <w:rFonts w:ascii="Arial" w:eastAsia="Times New Roman" w:hAnsi="Arial" w:cs="Arial"/>
          <w:color w:val="000000"/>
        </w:rPr>
        <w:t xml:space="preserve"> of DEVICE to be </w:t>
      </w:r>
      <w:r w:rsidRPr="00C64EF1">
        <w:rPr>
          <w:rFonts w:ascii="Arial" w:eastAsia="Times New Roman" w:hAnsi="Arial" w:cs="Arial"/>
          <w:color w:val="000000"/>
          <w:shd w:val="clear" w:color="auto" w:fill="FFFF00"/>
        </w:rPr>
        <w:t>6.0M units for the first year and will decrease by 5% and 10%</w:t>
      </w:r>
      <w:r w:rsidRPr="00C64EF1">
        <w:rPr>
          <w:rFonts w:ascii="Arial" w:eastAsia="Times New Roman" w:hAnsi="Arial" w:cs="Arial"/>
          <w:color w:val="000000"/>
        </w:rPr>
        <w:t xml:space="preserve">, respectively, in the following two years. The </w:t>
      </w:r>
      <w:r w:rsidRPr="00C64EF1">
        <w:rPr>
          <w:rFonts w:ascii="Arial" w:eastAsia="Times New Roman" w:hAnsi="Arial" w:cs="Arial"/>
          <w:color w:val="000000"/>
          <w:shd w:val="clear" w:color="auto" w:fill="FFFF00"/>
        </w:rPr>
        <w:t>unit price of the device is $895</w:t>
      </w:r>
      <w:r w:rsidRPr="00C64EF1">
        <w:rPr>
          <w:rFonts w:ascii="Arial" w:eastAsia="Times New Roman" w:hAnsi="Arial" w:cs="Arial"/>
          <w:color w:val="000000"/>
        </w:rPr>
        <w:t xml:space="preserve"> (expressed in constant t=0 dollar, i.e., in real term). Due to the introduction of similar products by competitors at the end of </w:t>
      </w:r>
      <w:r w:rsidRPr="00C64EF1">
        <w:rPr>
          <w:rFonts w:ascii="Arial" w:eastAsia="Times New Roman" w:hAnsi="Arial" w:cs="Arial"/>
          <w:color w:val="000000"/>
          <w:shd w:val="clear" w:color="auto" w:fill="FFFF00"/>
        </w:rPr>
        <w:t>Year 3, the expected annual sale volume will drop to 3.5M units and the unit price is expected to fall to $700</w:t>
      </w:r>
      <w:r w:rsidRPr="00C64EF1">
        <w:rPr>
          <w:rFonts w:ascii="Arial" w:eastAsia="Times New Roman" w:hAnsi="Arial" w:cs="Arial"/>
          <w:color w:val="000000"/>
        </w:rPr>
        <w:t xml:space="preserve"> (expressed in constant t=0 dollar, i.e., in real term) in the years following the introduction of the competitive products. U</w:t>
      </w:r>
      <w:r w:rsidRPr="00C64EF1">
        <w:rPr>
          <w:rFonts w:ascii="Arial" w:eastAsia="Times New Roman" w:hAnsi="Arial" w:cs="Arial"/>
          <w:color w:val="000000"/>
          <w:shd w:val="clear" w:color="auto" w:fill="FFFF00"/>
        </w:rPr>
        <w:t>nit production costs are estimated at</w:t>
      </w:r>
    </w:p>
    <w:p w14:paraId="305B1DB6" w14:textId="61C71C7F" w:rsidR="00C64EF1" w:rsidRPr="00C64EF1" w:rsidRDefault="00C64EF1" w:rsidP="00C64EF1">
      <w:pPr>
        <w:spacing w:after="0" w:line="240" w:lineRule="auto"/>
        <w:ind w:left="100" w:right="240"/>
        <w:rPr>
          <w:rFonts w:ascii="Times New Roman" w:eastAsia="Times New Roman" w:hAnsi="Times New Roman" w:cs="Times New Roman"/>
        </w:rPr>
      </w:pPr>
      <w:r w:rsidRPr="00C64EF1">
        <w:rPr>
          <w:rFonts w:ascii="Arial" w:eastAsia="Times New Roman" w:hAnsi="Arial" w:cs="Arial"/>
          <w:color w:val="000000"/>
          <w:shd w:val="clear" w:color="auto" w:fill="FFFF00"/>
        </w:rPr>
        <w:t xml:space="preserve">$800 (expressed in constant t=0 dollar, i.e., in real term) at the beginning of the </w:t>
      </w:r>
      <w:proofErr w:type="gramStart"/>
      <w:r w:rsidRPr="00C64EF1">
        <w:rPr>
          <w:rFonts w:ascii="Arial" w:eastAsia="Times New Roman" w:hAnsi="Arial" w:cs="Arial"/>
          <w:color w:val="000000"/>
          <w:shd w:val="clear" w:color="auto" w:fill="FFFF00"/>
        </w:rPr>
        <w:t>projec</w:t>
      </w:r>
      <w:r w:rsidRPr="00C64EF1">
        <w:rPr>
          <w:rFonts w:ascii="Arial" w:eastAsia="Times New Roman" w:hAnsi="Arial" w:cs="Arial"/>
          <w:color w:val="000000"/>
        </w:rPr>
        <w:t>t, and</w:t>
      </w:r>
      <w:proofErr w:type="gramEnd"/>
      <w:r w:rsidRPr="00C64EF1">
        <w:rPr>
          <w:rFonts w:ascii="Arial" w:eastAsia="Times New Roman" w:hAnsi="Arial" w:cs="Arial"/>
          <w:color w:val="000000"/>
        </w:rPr>
        <w:t xml:space="preserve"> will not be impacted by the change in competition. Annual nominal growth rates for unit </w:t>
      </w:r>
      <w:r w:rsidRPr="00C64EF1">
        <w:rPr>
          <w:rFonts w:ascii="Arial" w:eastAsia="Times New Roman" w:hAnsi="Arial" w:cs="Arial"/>
          <w:color w:val="000000"/>
          <w:shd w:val="clear" w:color="auto" w:fill="FFFF00"/>
        </w:rPr>
        <w:t>prices and unit production costs are expected to be 2.0% and 3.0%,</w:t>
      </w:r>
      <w:r w:rsidRPr="00C64EF1">
        <w:rPr>
          <w:rFonts w:ascii="Arial" w:eastAsia="Times New Roman" w:hAnsi="Arial" w:cs="Arial"/>
          <w:color w:val="000000"/>
        </w:rPr>
        <w:t xml:space="preserve"> respectively, over the life of the project.</w:t>
      </w:r>
    </w:p>
    <w:p w14:paraId="2E9D3218" w14:textId="77777777" w:rsidR="00C64EF1" w:rsidRPr="00C64EF1" w:rsidRDefault="00C64EF1" w:rsidP="00C64EF1">
      <w:pPr>
        <w:spacing w:after="0" w:line="240" w:lineRule="auto"/>
        <w:ind w:left="100" w:right="240"/>
        <w:rPr>
          <w:rFonts w:ascii="Times New Roman" w:eastAsia="Times New Roman" w:hAnsi="Times New Roman" w:cs="Times New Roman"/>
        </w:rPr>
      </w:pPr>
    </w:p>
    <w:p w14:paraId="4A1B4A27" w14:textId="29E934DB" w:rsidR="00C64EF1" w:rsidRPr="00C64EF1" w:rsidRDefault="00C64EF1" w:rsidP="00C64EF1">
      <w:pPr>
        <w:spacing w:after="0" w:line="240" w:lineRule="auto"/>
        <w:ind w:left="100" w:right="120"/>
        <w:rPr>
          <w:rFonts w:ascii="Times New Roman" w:eastAsia="Times New Roman" w:hAnsi="Times New Roman" w:cs="Times New Roman"/>
        </w:rPr>
      </w:pPr>
      <w:r w:rsidRPr="00C64EF1">
        <w:rPr>
          <w:rFonts w:ascii="Arial" w:eastAsia="Times New Roman" w:hAnsi="Arial" w:cs="Arial"/>
          <w:color w:val="000000"/>
        </w:rPr>
        <w:t>In addition, the implementation of the project demands current assets to be set at 1</w:t>
      </w:r>
      <w:r w:rsidRPr="00C64EF1">
        <w:rPr>
          <w:rFonts w:ascii="Arial" w:eastAsia="Times New Roman" w:hAnsi="Arial" w:cs="Arial"/>
          <w:color w:val="000000"/>
          <w:shd w:val="clear" w:color="auto" w:fill="FFFF00"/>
        </w:rPr>
        <w:t>8% of the annual sale revenues</w:t>
      </w:r>
      <w:r w:rsidRPr="00C64EF1">
        <w:rPr>
          <w:rFonts w:ascii="Arial" w:eastAsia="Times New Roman" w:hAnsi="Arial" w:cs="Arial"/>
          <w:color w:val="000000"/>
        </w:rPr>
        <w:t xml:space="preserve">, and current liabilities to be set at </w:t>
      </w:r>
      <w:r w:rsidRPr="00C64EF1">
        <w:rPr>
          <w:rFonts w:ascii="Arial" w:eastAsia="Times New Roman" w:hAnsi="Arial" w:cs="Arial"/>
          <w:color w:val="000000"/>
          <w:shd w:val="clear" w:color="auto" w:fill="FFFF00"/>
        </w:rPr>
        <w:t>14% of the annual production costs</w:t>
      </w:r>
      <w:r w:rsidRPr="00C64EF1">
        <w:rPr>
          <w:rFonts w:ascii="Arial" w:eastAsia="Times New Roman" w:hAnsi="Arial" w:cs="Arial"/>
          <w:color w:val="000000"/>
        </w:rPr>
        <w:t xml:space="preserve">. Besides, the introduction of the DEVICE will increase the sales volume of cars and trucks that leads to an increase in the annual after-tax operating cash flow of FGM by </w:t>
      </w:r>
      <w:r w:rsidRPr="00C64EF1">
        <w:rPr>
          <w:rFonts w:ascii="Arial" w:eastAsia="Times New Roman" w:hAnsi="Arial" w:cs="Arial"/>
          <w:color w:val="000000"/>
          <w:shd w:val="clear" w:color="auto" w:fill="FFFF00"/>
        </w:rPr>
        <w:t>$35M (expressed in constant t=0 dollar, i.e., in real term) for the first three years, and $20M (expressed in constant t=0 dollar, i.e., in real term) afterward.</w:t>
      </w:r>
    </w:p>
    <w:p w14:paraId="729D8AF9" w14:textId="77777777" w:rsidR="00C64EF1" w:rsidRPr="00C64EF1" w:rsidRDefault="00C64EF1" w:rsidP="00C64EF1">
      <w:pPr>
        <w:spacing w:after="0" w:line="240" w:lineRule="auto"/>
        <w:ind w:left="100" w:right="120"/>
        <w:rPr>
          <w:rFonts w:ascii="Times New Roman" w:eastAsia="Times New Roman" w:hAnsi="Times New Roman" w:cs="Times New Roman"/>
        </w:rPr>
      </w:pPr>
    </w:p>
    <w:p w14:paraId="43303871" w14:textId="6DB6A4C4" w:rsidR="00C64EF1" w:rsidRPr="00C64EF1" w:rsidRDefault="00C64EF1" w:rsidP="00C64EF1">
      <w:pPr>
        <w:spacing w:after="0" w:line="240" w:lineRule="auto"/>
        <w:ind w:left="100" w:right="120"/>
        <w:rPr>
          <w:rFonts w:ascii="Times New Roman" w:eastAsia="Times New Roman" w:hAnsi="Times New Roman" w:cs="Times New Roman"/>
        </w:rPr>
      </w:pPr>
      <w:r w:rsidRPr="00C64EF1">
        <w:rPr>
          <w:rFonts w:ascii="Arial" w:eastAsia="Times New Roman" w:hAnsi="Arial" w:cs="Arial"/>
          <w:color w:val="000000"/>
        </w:rPr>
        <w:t xml:space="preserve">The production line for DEVICE will be set up in a vacant plant site (land) purchased by FGM at a cost of </w:t>
      </w:r>
      <w:r w:rsidRPr="00C64EF1">
        <w:rPr>
          <w:rFonts w:ascii="Arial" w:eastAsia="Times New Roman" w:hAnsi="Arial" w:cs="Arial"/>
          <w:color w:val="000000"/>
          <w:shd w:val="clear" w:color="auto" w:fill="FFFF00"/>
        </w:rPr>
        <w:t>30M twenty years ago</w:t>
      </w:r>
      <w:r w:rsidRPr="00C64EF1">
        <w:rPr>
          <w:rFonts w:ascii="Arial" w:eastAsia="Times New Roman" w:hAnsi="Arial" w:cs="Arial"/>
          <w:color w:val="000000"/>
        </w:rPr>
        <w:t xml:space="preserve">. This vacant plant site has a current market value of </w:t>
      </w:r>
      <w:r w:rsidRPr="00C64EF1">
        <w:rPr>
          <w:rFonts w:ascii="Arial" w:eastAsia="Times New Roman" w:hAnsi="Arial" w:cs="Arial"/>
          <w:color w:val="000000"/>
          <w:shd w:val="clear" w:color="auto" w:fill="FFFF00"/>
        </w:rPr>
        <w:t>$</w:t>
      </w:r>
      <w:proofErr w:type="gramStart"/>
      <w:r w:rsidRPr="00C64EF1">
        <w:rPr>
          <w:rFonts w:ascii="Arial" w:eastAsia="Times New Roman" w:hAnsi="Arial" w:cs="Arial"/>
          <w:color w:val="000000"/>
          <w:shd w:val="clear" w:color="auto" w:fill="FFFF00"/>
        </w:rPr>
        <w:t>45M</w:t>
      </w:r>
      <w:r w:rsidRPr="00C64EF1">
        <w:rPr>
          <w:rFonts w:ascii="Arial" w:eastAsia="Times New Roman" w:hAnsi="Arial" w:cs="Arial"/>
          <w:color w:val="000000"/>
        </w:rPr>
        <w:t>, and</w:t>
      </w:r>
      <w:proofErr w:type="gramEnd"/>
      <w:r w:rsidRPr="00C64EF1">
        <w:rPr>
          <w:rFonts w:ascii="Arial" w:eastAsia="Times New Roman" w:hAnsi="Arial" w:cs="Arial"/>
          <w:color w:val="000000"/>
        </w:rPr>
        <w:t xml:space="preserve"> is expected to be sold at the termination of this project for </w:t>
      </w:r>
      <w:r w:rsidRPr="00C64EF1">
        <w:rPr>
          <w:rFonts w:ascii="Arial" w:eastAsia="Times New Roman" w:hAnsi="Arial" w:cs="Arial"/>
          <w:color w:val="000000"/>
          <w:shd w:val="clear" w:color="auto" w:fill="FFFF00"/>
        </w:rPr>
        <w:t>$52M in five years</w:t>
      </w:r>
      <w:r w:rsidRPr="00C64EF1">
        <w:rPr>
          <w:rFonts w:ascii="Arial" w:eastAsia="Times New Roman" w:hAnsi="Arial" w:cs="Arial"/>
          <w:color w:val="000000"/>
        </w:rPr>
        <w:t xml:space="preserve">. The machinery for producing DEVICE has an </w:t>
      </w:r>
      <w:r w:rsidRPr="00C64EF1">
        <w:rPr>
          <w:rFonts w:ascii="Arial" w:eastAsia="Times New Roman" w:hAnsi="Arial" w:cs="Arial"/>
          <w:color w:val="000000"/>
          <w:shd w:val="clear" w:color="auto" w:fill="FFFF00"/>
        </w:rPr>
        <w:t>invoice price o</w:t>
      </w:r>
      <w:r w:rsidRPr="00C64EF1">
        <w:rPr>
          <w:rFonts w:ascii="Arial" w:eastAsia="Times New Roman" w:hAnsi="Arial" w:cs="Arial"/>
          <w:color w:val="000000"/>
        </w:rPr>
        <w:t>f</w:t>
      </w:r>
      <w:r w:rsidRPr="00C64EF1">
        <w:rPr>
          <w:rFonts w:ascii="Arial" w:eastAsia="Times New Roman" w:hAnsi="Arial" w:cs="Arial"/>
          <w:color w:val="000000"/>
          <w:shd w:val="clear" w:color="auto" w:fill="FFFF00"/>
        </w:rPr>
        <w:t xml:space="preserve"> $475M,</w:t>
      </w:r>
      <w:r w:rsidRPr="00C64EF1">
        <w:rPr>
          <w:rFonts w:ascii="Arial" w:eastAsia="Times New Roman" w:hAnsi="Arial" w:cs="Arial"/>
          <w:color w:val="000000"/>
        </w:rPr>
        <w:t xml:space="preserve"> and its c</w:t>
      </w:r>
      <w:r w:rsidRPr="00C64EF1">
        <w:rPr>
          <w:rFonts w:ascii="Arial" w:eastAsia="Times New Roman" w:hAnsi="Arial" w:cs="Arial"/>
          <w:color w:val="000000"/>
          <w:shd w:val="clear" w:color="auto" w:fill="FFFF00"/>
        </w:rPr>
        <w:t>ustomization costs another $50M</w:t>
      </w:r>
      <w:r w:rsidRPr="00C64EF1">
        <w:rPr>
          <w:rFonts w:ascii="Arial" w:eastAsia="Times New Roman" w:hAnsi="Arial" w:cs="Arial"/>
          <w:color w:val="000000"/>
        </w:rPr>
        <w:t xml:space="preserve"> for meeting the specifications for the project. The machinery has an economic </w:t>
      </w:r>
      <w:r w:rsidRPr="00C64EF1">
        <w:rPr>
          <w:rFonts w:ascii="Arial" w:eastAsia="Times New Roman" w:hAnsi="Arial" w:cs="Arial"/>
          <w:color w:val="000000"/>
          <w:shd w:val="clear" w:color="auto" w:fill="FFFF00"/>
        </w:rPr>
        <w:t xml:space="preserve">life of five </w:t>
      </w:r>
      <w:proofErr w:type="gramStart"/>
      <w:r w:rsidRPr="00C64EF1">
        <w:rPr>
          <w:rFonts w:ascii="Arial" w:eastAsia="Times New Roman" w:hAnsi="Arial" w:cs="Arial"/>
          <w:color w:val="000000"/>
          <w:shd w:val="clear" w:color="auto" w:fill="FFFF00"/>
        </w:rPr>
        <w:t>year</w:t>
      </w:r>
      <w:r w:rsidRPr="00C64EF1">
        <w:rPr>
          <w:rFonts w:ascii="Arial" w:eastAsia="Times New Roman" w:hAnsi="Arial" w:cs="Arial"/>
          <w:color w:val="000000"/>
        </w:rPr>
        <w:t>s, and</w:t>
      </w:r>
      <w:proofErr w:type="gramEnd"/>
      <w:r w:rsidRPr="00C64EF1">
        <w:rPr>
          <w:rFonts w:ascii="Arial" w:eastAsia="Times New Roman" w:hAnsi="Arial" w:cs="Arial"/>
          <w:color w:val="000000"/>
        </w:rPr>
        <w:t xml:space="preserve"> is classified in the </w:t>
      </w:r>
      <w:r w:rsidRPr="00C64EF1">
        <w:rPr>
          <w:rFonts w:ascii="Arial" w:eastAsia="Times New Roman" w:hAnsi="Arial" w:cs="Arial"/>
          <w:color w:val="000000"/>
          <w:shd w:val="clear" w:color="auto" w:fill="FFFF00"/>
        </w:rPr>
        <w:t>MACR 7-year</w:t>
      </w:r>
      <w:r w:rsidRPr="00C64EF1">
        <w:rPr>
          <w:rFonts w:ascii="Arial" w:eastAsia="Times New Roman" w:hAnsi="Arial" w:cs="Arial"/>
          <w:color w:val="000000"/>
        </w:rPr>
        <w:t xml:space="preserve"> asset class for depreciation purpose. The </w:t>
      </w:r>
      <w:r w:rsidRPr="00C64EF1">
        <w:rPr>
          <w:rFonts w:ascii="Arial" w:eastAsia="Times New Roman" w:hAnsi="Arial" w:cs="Arial"/>
          <w:color w:val="000000"/>
          <w:shd w:val="clear" w:color="auto" w:fill="FFFF00"/>
        </w:rPr>
        <w:t>sale price of the machinery at the termination of the project is expected to be 25%</w:t>
      </w:r>
      <w:r w:rsidRPr="00C64EF1">
        <w:rPr>
          <w:rFonts w:ascii="Arial" w:eastAsia="Times New Roman" w:hAnsi="Arial" w:cs="Arial"/>
          <w:color w:val="000000"/>
        </w:rPr>
        <w:t xml:space="preserve"> of its initial invoice price.</w:t>
      </w:r>
    </w:p>
    <w:p w14:paraId="12DBEF23" w14:textId="77777777" w:rsidR="00C64EF1" w:rsidRPr="00C64EF1" w:rsidRDefault="00C64EF1" w:rsidP="00C64EF1">
      <w:pPr>
        <w:spacing w:after="0" w:line="240" w:lineRule="auto"/>
        <w:ind w:left="100" w:right="120"/>
        <w:rPr>
          <w:rFonts w:ascii="Times New Roman" w:eastAsia="Times New Roman" w:hAnsi="Times New Roman" w:cs="Times New Roman"/>
        </w:rPr>
      </w:pPr>
    </w:p>
    <w:p w14:paraId="2BF21607" w14:textId="77777777" w:rsidR="00C64EF1" w:rsidRPr="00C64EF1" w:rsidRDefault="00C64EF1" w:rsidP="00C64EF1">
      <w:pPr>
        <w:spacing w:after="0" w:line="240" w:lineRule="auto"/>
        <w:ind w:left="100" w:right="120"/>
        <w:rPr>
          <w:rFonts w:ascii="Times New Roman" w:eastAsia="Times New Roman" w:hAnsi="Times New Roman" w:cs="Times New Roman"/>
        </w:rPr>
      </w:pPr>
      <w:r w:rsidRPr="00C64EF1">
        <w:rPr>
          <w:rFonts w:ascii="Arial" w:eastAsia="Times New Roman" w:hAnsi="Arial" w:cs="Arial"/>
          <w:color w:val="000000"/>
        </w:rPr>
        <w:t xml:space="preserve">The corporate handbook of The FGM Corporation states that corporate overhead costs should be reflected in project analyses at the rate of </w:t>
      </w:r>
      <w:r w:rsidRPr="00C64EF1">
        <w:rPr>
          <w:rFonts w:ascii="Arial" w:eastAsia="Times New Roman" w:hAnsi="Arial" w:cs="Arial"/>
          <w:color w:val="000000"/>
          <w:shd w:val="clear" w:color="auto" w:fill="FFFF00"/>
        </w:rPr>
        <w:t>5%</w:t>
      </w:r>
      <w:r w:rsidRPr="00C64EF1">
        <w:rPr>
          <w:rFonts w:ascii="Arial" w:eastAsia="Times New Roman" w:hAnsi="Arial" w:cs="Arial"/>
          <w:color w:val="000000"/>
        </w:rPr>
        <w:t xml:space="preserve"> of the book value of assets. Corporate overhead costs are not expected to change with the acceptance of this project. However, financial analysts at the Headquarters believe that every project should bear its fair share of the corporate overhead burden. On the other hand, the Director of the Gadget Division disagrees to this view and believes that the corporate overhead costs should be left out of the analysis.</w:t>
      </w:r>
    </w:p>
    <w:p w14:paraId="0143CF42" w14:textId="77777777" w:rsidR="00C64EF1" w:rsidRPr="00C64EF1" w:rsidRDefault="00C64EF1" w:rsidP="00C64EF1">
      <w:pPr>
        <w:spacing w:before="200" w:after="0" w:line="240" w:lineRule="auto"/>
        <w:ind w:left="100" w:right="240"/>
        <w:rPr>
          <w:rFonts w:ascii="Times New Roman" w:eastAsia="Times New Roman" w:hAnsi="Times New Roman" w:cs="Times New Roman"/>
        </w:rPr>
      </w:pPr>
      <w:r w:rsidRPr="00C64EF1">
        <w:rPr>
          <w:rFonts w:ascii="Arial" w:eastAsia="Times New Roman" w:hAnsi="Arial" w:cs="Arial"/>
          <w:color w:val="000000"/>
        </w:rPr>
        <w:t xml:space="preserve">The </w:t>
      </w:r>
      <w:r w:rsidRPr="00C64EF1">
        <w:rPr>
          <w:rFonts w:ascii="Arial" w:eastAsia="Times New Roman" w:hAnsi="Arial" w:cs="Arial"/>
          <w:color w:val="000000"/>
          <w:shd w:val="clear" w:color="auto" w:fill="FFFF00"/>
        </w:rPr>
        <w:t>marginal tax rate of The FGM Corporation is 21%</w:t>
      </w:r>
      <w:r w:rsidRPr="00C64EF1">
        <w:rPr>
          <w:rFonts w:ascii="Arial" w:eastAsia="Times New Roman" w:hAnsi="Arial" w:cs="Arial"/>
          <w:color w:val="000000"/>
        </w:rPr>
        <w:t xml:space="preserve">. And any tax loss from this project can be used to write off taxable income of The FGM Corporation. </w:t>
      </w:r>
      <w:r w:rsidRPr="00C64EF1">
        <w:rPr>
          <w:rFonts w:ascii="Arial" w:eastAsia="Times New Roman" w:hAnsi="Arial" w:cs="Arial"/>
          <w:color w:val="000000"/>
          <w:shd w:val="clear" w:color="auto" w:fill="FFFF00"/>
        </w:rPr>
        <w:t>The general inflation rate is 2.4%.</w:t>
      </w:r>
    </w:p>
    <w:p w14:paraId="2172B9BF" w14:textId="77777777" w:rsidR="00C64EF1" w:rsidRPr="00C64EF1" w:rsidRDefault="00C64EF1" w:rsidP="00C64EF1">
      <w:pPr>
        <w:spacing w:before="180" w:after="0" w:line="240" w:lineRule="auto"/>
        <w:ind w:left="100"/>
        <w:rPr>
          <w:rFonts w:ascii="Times New Roman" w:eastAsia="Times New Roman" w:hAnsi="Times New Roman" w:cs="Times New Roman"/>
        </w:rPr>
      </w:pPr>
      <w:r w:rsidRPr="00C64EF1">
        <w:rPr>
          <w:rFonts w:ascii="Arial" w:eastAsia="Times New Roman" w:hAnsi="Arial" w:cs="Arial"/>
          <w:b/>
          <w:bCs/>
          <w:color w:val="000000"/>
        </w:rPr>
        <w:lastRenderedPageBreak/>
        <w:t>Question 1:</w:t>
      </w:r>
    </w:p>
    <w:p w14:paraId="494C92A7" w14:textId="559CE07C" w:rsidR="00C64EF1" w:rsidRPr="00C64EF1" w:rsidRDefault="00C64EF1" w:rsidP="00C64EF1">
      <w:pPr>
        <w:spacing w:before="180" w:after="0" w:line="240" w:lineRule="auto"/>
        <w:ind w:right="500"/>
        <w:rPr>
          <w:rFonts w:ascii="Times New Roman" w:eastAsia="Times New Roman" w:hAnsi="Times New Roman" w:cs="Times New Roman"/>
        </w:rPr>
      </w:pPr>
      <w:r w:rsidRPr="00C64EF1">
        <w:rPr>
          <w:rFonts w:ascii="Arial" w:eastAsia="Times New Roman" w:hAnsi="Arial" w:cs="Arial"/>
          <w:color w:val="000000"/>
        </w:rPr>
        <w:t>A.</w:t>
      </w:r>
      <w:r>
        <w:rPr>
          <w:rFonts w:ascii="Arial" w:eastAsia="Times New Roman" w:hAnsi="Arial" w:cs="Arial"/>
          <w:color w:val="000000"/>
        </w:rPr>
        <w:t xml:space="preserve"> </w:t>
      </w:r>
      <w:proofErr w:type="gramStart"/>
      <w:r w:rsidRPr="00C64EF1">
        <w:rPr>
          <w:rFonts w:ascii="Arial" w:eastAsia="Times New Roman" w:hAnsi="Arial" w:cs="Arial"/>
          <w:color w:val="000000"/>
        </w:rPr>
        <w:t>In light of</w:t>
      </w:r>
      <w:proofErr w:type="gramEnd"/>
      <w:r w:rsidRPr="00C64EF1">
        <w:rPr>
          <w:rFonts w:ascii="Arial" w:eastAsia="Times New Roman" w:hAnsi="Arial" w:cs="Arial"/>
          <w:color w:val="000000"/>
        </w:rPr>
        <w:t xml:space="preserve"> the appropriate objective of a firm, what would be your recommendation on the DEVICE Project basing on the (base) scenario described above? Why?</w:t>
      </w:r>
    </w:p>
    <w:p w14:paraId="19A2F3D7" w14:textId="7E5CE177" w:rsidR="00C64EF1" w:rsidRPr="00C64EF1" w:rsidRDefault="00C64EF1" w:rsidP="00C64EF1">
      <w:pPr>
        <w:spacing w:after="0" w:line="240" w:lineRule="auto"/>
        <w:ind w:right="140"/>
        <w:rPr>
          <w:rFonts w:ascii="Times New Roman" w:eastAsia="Times New Roman" w:hAnsi="Times New Roman" w:cs="Times New Roman"/>
        </w:rPr>
      </w:pPr>
      <w:r w:rsidRPr="00C64EF1">
        <w:rPr>
          <w:rFonts w:ascii="Arial" w:eastAsia="Times New Roman" w:hAnsi="Arial" w:cs="Arial"/>
          <w:color w:val="000000"/>
        </w:rPr>
        <w:t>B. Would your recommendation be changed if the unit price of DEVICE only falls to $745 (expressed in constant t=0 dollar, i.e., in real term) upon the entrance of competitive products after three years into this project, i.e., the optimistic scenario? What would be your recommendation if the unit price falls to $650 (expressed in constant t=0 dollar, i.e., in real term) after three years, i.e., the pessimistic scenario? Why?</w:t>
      </w:r>
    </w:p>
    <w:p w14:paraId="1B712EC3" w14:textId="30042924" w:rsidR="00C64EF1" w:rsidRPr="00C64EF1" w:rsidRDefault="00C64EF1" w:rsidP="00C64EF1">
      <w:pPr>
        <w:spacing w:before="80" w:after="240" w:line="240" w:lineRule="auto"/>
        <w:rPr>
          <w:rFonts w:ascii="Times New Roman" w:eastAsia="Times New Roman" w:hAnsi="Times New Roman" w:cs="Times New Roman"/>
        </w:rPr>
      </w:pPr>
      <w:r w:rsidRPr="00C64EF1">
        <w:rPr>
          <w:rFonts w:ascii="Arial" w:eastAsia="Times New Roman" w:hAnsi="Arial" w:cs="Arial"/>
          <w:color w:val="000000"/>
        </w:rPr>
        <w:t>C.</w:t>
      </w:r>
      <w:r>
        <w:rPr>
          <w:rFonts w:ascii="Arial" w:eastAsia="Times New Roman" w:hAnsi="Arial" w:cs="Arial"/>
          <w:color w:val="000000"/>
        </w:rPr>
        <w:t xml:space="preserve"> </w:t>
      </w:r>
      <w:r w:rsidRPr="00C64EF1">
        <w:rPr>
          <w:rFonts w:ascii="Arial" w:eastAsia="Times New Roman" w:hAnsi="Arial" w:cs="Arial"/>
          <w:color w:val="000000"/>
        </w:rPr>
        <w:t>In light of the appropriate objective of a firm, what should be your recommendation on the Project if there is 60% chance that the base scenario (as described in the introductory section) will occur, 18% chance that the optimistic scenario (as described in Q1B above) will occur, and 22% chance that the pessimistic scenario (as described in Q1B above) will occur? Why?</w:t>
      </w:r>
    </w:p>
    <w:p w14:paraId="2C079FE2" w14:textId="6FE13DD7" w:rsidR="00C64EF1" w:rsidRPr="00C64EF1" w:rsidRDefault="00C64EF1" w:rsidP="00C64EF1">
      <w:pPr>
        <w:spacing w:before="240" w:after="240" w:line="240" w:lineRule="auto"/>
        <w:ind w:right="200"/>
        <w:rPr>
          <w:rFonts w:ascii="Times New Roman" w:eastAsia="Times New Roman" w:hAnsi="Times New Roman" w:cs="Times New Roman"/>
        </w:rPr>
      </w:pPr>
      <w:r w:rsidRPr="00C64EF1">
        <w:rPr>
          <w:rFonts w:ascii="Arial" w:eastAsia="Times New Roman" w:hAnsi="Arial" w:cs="Arial"/>
          <w:color w:val="000000"/>
        </w:rPr>
        <w:t>D.</w:t>
      </w:r>
      <w:r>
        <w:rPr>
          <w:rFonts w:ascii="Arial" w:eastAsia="Times New Roman" w:hAnsi="Arial" w:cs="Arial"/>
          <w:color w:val="000000"/>
        </w:rPr>
        <w:t xml:space="preserve"> </w:t>
      </w:r>
      <w:r w:rsidRPr="00C64EF1">
        <w:rPr>
          <w:rFonts w:ascii="Arial" w:eastAsia="Times New Roman" w:hAnsi="Arial" w:cs="Arial"/>
          <w:color w:val="000000"/>
        </w:rPr>
        <w:t xml:space="preserve">Now </w:t>
      </w:r>
      <w:r>
        <w:rPr>
          <w:rFonts w:ascii="Arial" w:eastAsia="Times New Roman" w:hAnsi="Arial" w:cs="Arial"/>
          <w:color w:val="000000"/>
        </w:rPr>
        <w:t>that you</w:t>
      </w:r>
      <w:r w:rsidRPr="00C64EF1">
        <w:rPr>
          <w:rFonts w:ascii="Arial" w:eastAsia="Times New Roman" w:hAnsi="Arial" w:cs="Arial"/>
          <w:color w:val="000000"/>
        </w:rPr>
        <w:t xml:space="preserve"> completed the above analysis and presented your recommendation on the DEVICE Project based on the correct capital budgeting decision rule. The project manager, who is a senior engineer with no training in financial analysis, asks you</w:t>
      </w:r>
      <w:r>
        <w:rPr>
          <w:rFonts w:ascii="Arial" w:eastAsia="Times New Roman" w:hAnsi="Arial" w:cs="Arial"/>
          <w:color w:val="000000"/>
        </w:rPr>
        <w:t xml:space="preserve"> </w:t>
      </w:r>
      <w:r w:rsidRPr="00C64EF1">
        <w:rPr>
          <w:rFonts w:ascii="Arial" w:eastAsia="Times New Roman" w:hAnsi="Arial" w:cs="Arial"/>
          <w:color w:val="000000"/>
        </w:rPr>
        <w:t xml:space="preserve">to base your recommendation on the (pure) payback period rule instead. In response, </w:t>
      </w:r>
      <w:r>
        <w:rPr>
          <w:rFonts w:ascii="Arial" w:eastAsia="Times New Roman" w:hAnsi="Arial" w:cs="Arial"/>
          <w:color w:val="000000"/>
        </w:rPr>
        <w:t>you go</w:t>
      </w:r>
      <w:r w:rsidRPr="00C64EF1">
        <w:rPr>
          <w:rFonts w:ascii="Arial" w:eastAsia="Times New Roman" w:hAnsi="Arial" w:cs="Arial"/>
          <w:color w:val="000000"/>
        </w:rPr>
        <w:t xml:space="preserve"> back to calculate the payback period for each of the three scenarios discussed above. What is </w:t>
      </w:r>
      <w:proofErr w:type="gramStart"/>
      <w:r w:rsidRPr="00C64EF1">
        <w:rPr>
          <w:rFonts w:ascii="Arial" w:eastAsia="Times New Roman" w:hAnsi="Arial" w:cs="Arial"/>
          <w:color w:val="000000"/>
        </w:rPr>
        <w:t>your  recommendation</w:t>
      </w:r>
      <w:proofErr w:type="gramEnd"/>
      <w:r w:rsidRPr="00C64EF1">
        <w:rPr>
          <w:rFonts w:ascii="Arial" w:eastAsia="Times New Roman" w:hAnsi="Arial" w:cs="Arial"/>
          <w:color w:val="000000"/>
        </w:rPr>
        <w:t xml:space="preserve"> on the Project under each scenario? Use your analysis to explain precisely (in a convincing manner) to the project manager why the payback period rule should not be used for decision making on the DEVICE Project. And why your choice of capital budgeting method should be used instead!</w:t>
      </w:r>
    </w:p>
    <w:p w14:paraId="5140C0EB" w14:textId="3809B322" w:rsidR="00C64EF1" w:rsidRDefault="00C64EF1" w:rsidP="00C64EF1">
      <w:pPr>
        <w:spacing w:after="0" w:line="240" w:lineRule="auto"/>
        <w:ind w:right="100"/>
        <w:rPr>
          <w:rFonts w:ascii="Times New Roman" w:eastAsia="Times New Roman" w:hAnsi="Times New Roman" w:cs="Times New Roman"/>
        </w:rPr>
      </w:pPr>
      <w:r w:rsidRPr="00C64EF1">
        <w:rPr>
          <w:rFonts w:ascii="Arial" w:eastAsia="Times New Roman" w:hAnsi="Arial" w:cs="Arial"/>
          <w:b/>
          <w:bCs/>
          <w:color w:val="000000"/>
        </w:rPr>
        <w:t xml:space="preserve">Question 2: </w:t>
      </w:r>
      <w:r w:rsidRPr="00C64EF1">
        <w:rPr>
          <w:rFonts w:ascii="Arial" w:eastAsia="Times New Roman" w:hAnsi="Arial" w:cs="Arial"/>
          <w:color w:val="000000"/>
        </w:rPr>
        <w:t>A potential solution to combat the competition is to regain the competitive edge by upgrading the DEVICE via upgrading the machinery and software technology at the end of the third year for a nominal cost of $300M. Assume that this upgrade is fully depreciated over its 2-year life according to the straight-line depreciation method, and it has zero value at the termination of the project. The upgraded DEVICE can be sold at $750 (expressed in constant t=0 dollar, i.e., in real terms) apiece. Would you recommend the upgrade of the machinery and the product?  What is the value of this option to upgrade (relative to the base scenario)?</w:t>
      </w:r>
    </w:p>
    <w:p w14:paraId="6729E6D5" w14:textId="77777777" w:rsidR="00C64EF1" w:rsidRPr="00C64EF1" w:rsidRDefault="00C64EF1" w:rsidP="00C64EF1">
      <w:pPr>
        <w:spacing w:after="0" w:line="240" w:lineRule="auto"/>
        <w:ind w:right="100"/>
        <w:rPr>
          <w:rFonts w:ascii="Times New Roman" w:eastAsia="Times New Roman" w:hAnsi="Times New Roman" w:cs="Times New Roman"/>
        </w:rPr>
      </w:pPr>
    </w:p>
    <w:p w14:paraId="6EC9C32E" w14:textId="465E961E" w:rsidR="00C64EF1" w:rsidRPr="00C64EF1" w:rsidRDefault="00C64EF1" w:rsidP="00C64EF1">
      <w:pPr>
        <w:spacing w:after="0" w:line="240" w:lineRule="auto"/>
        <w:ind w:right="180"/>
        <w:rPr>
          <w:rFonts w:ascii="Times New Roman" w:eastAsia="Times New Roman" w:hAnsi="Times New Roman" w:cs="Times New Roman"/>
        </w:rPr>
      </w:pPr>
      <w:r w:rsidRPr="00C64EF1">
        <w:rPr>
          <w:rFonts w:ascii="Arial" w:eastAsia="Times New Roman" w:hAnsi="Arial" w:cs="Arial"/>
          <w:b/>
          <w:bCs/>
          <w:color w:val="000000"/>
        </w:rPr>
        <w:t xml:space="preserve">Question 3: </w:t>
      </w:r>
      <w:r w:rsidRPr="00C64EF1">
        <w:rPr>
          <w:rFonts w:ascii="Arial" w:eastAsia="Times New Roman" w:hAnsi="Arial" w:cs="Arial"/>
          <w:color w:val="000000"/>
        </w:rPr>
        <w:t xml:space="preserve">An alternative solution is to back out from the DEVICE Project at the end of the third year for a NOMINAL penalty of $175M. Besides, the machinery will have a </w:t>
      </w:r>
      <w:proofErr w:type="gramStart"/>
      <w:r w:rsidRPr="00C64EF1">
        <w:rPr>
          <w:rFonts w:ascii="Arial" w:eastAsia="Times New Roman" w:hAnsi="Arial" w:cs="Arial"/>
          <w:color w:val="000000"/>
        </w:rPr>
        <w:t>zero market</w:t>
      </w:r>
      <w:proofErr w:type="gramEnd"/>
      <w:r w:rsidRPr="00C64EF1">
        <w:rPr>
          <w:rFonts w:ascii="Arial" w:eastAsia="Times New Roman" w:hAnsi="Arial" w:cs="Arial"/>
          <w:color w:val="000000"/>
        </w:rPr>
        <w:t xml:space="preserve"> value if the project is abandoned. And the plant site is estimated to be priced at $48M. Would you recommend the abandonment of the project? What is the value of this option to abandon (relative to the base scenario)?</w:t>
      </w:r>
    </w:p>
    <w:p w14:paraId="35B1C67B" w14:textId="77777777" w:rsidR="00C64EF1" w:rsidRPr="00C64EF1" w:rsidRDefault="00C64EF1" w:rsidP="00C64EF1">
      <w:pPr>
        <w:spacing w:after="0" w:line="240" w:lineRule="auto"/>
        <w:ind w:right="180"/>
        <w:rPr>
          <w:rFonts w:ascii="Times New Roman" w:eastAsia="Times New Roman" w:hAnsi="Times New Roman" w:cs="Times New Roman"/>
        </w:rPr>
      </w:pPr>
    </w:p>
    <w:p w14:paraId="4D51BDB6" w14:textId="1E819939" w:rsidR="00C64EF1" w:rsidRPr="00C64EF1" w:rsidRDefault="00C64EF1" w:rsidP="00C64EF1">
      <w:pPr>
        <w:spacing w:after="0" w:line="240" w:lineRule="auto"/>
        <w:ind w:right="120"/>
        <w:rPr>
          <w:rFonts w:ascii="Times New Roman" w:eastAsia="Times New Roman" w:hAnsi="Times New Roman" w:cs="Times New Roman"/>
        </w:rPr>
      </w:pPr>
      <w:r w:rsidRPr="00C64EF1">
        <w:rPr>
          <w:rFonts w:ascii="Arial" w:eastAsia="Times New Roman" w:hAnsi="Arial" w:cs="Arial"/>
          <w:b/>
          <w:bCs/>
          <w:color w:val="000000"/>
        </w:rPr>
        <w:t xml:space="preserve">Question 4: </w:t>
      </w:r>
      <w:r w:rsidRPr="00C64EF1">
        <w:rPr>
          <w:rFonts w:ascii="Arial" w:eastAsia="Times New Roman" w:hAnsi="Arial" w:cs="Arial"/>
          <w:color w:val="000000"/>
        </w:rPr>
        <w:t xml:space="preserve">Since this is a major project for the Gadget Division, the Division Director is greatly concerned about the riskiness of this Project. </w:t>
      </w:r>
      <w:r>
        <w:rPr>
          <w:rFonts w:ascii="Arial" w:eastAsia="Times New Roman" w:hAnsi="Arial" w:cs="Arial"/>
          <w:color w:val="000000"/>
        </w:rPr>
        <w:t>You are</w:t>
      </w:r>
      <w:r w:rsidRPr="00C64EF1">
        <w:rPr>
          <w:rFonts w:ascii="Arial" w:eastAsia="Times New Roman" w:hAnsi="Arial" w:cs="Arial"/>
          <w:color w:val="000000"/>
        </w:rPr>
        <w:t xml:space="preserve"> asked to determine the MINIMUM unit price (expressed in constant t=0 dollar, i.e., in real terms) for DEVICE such that the Project will be acceptable according to the conceptually most correct capital budgeting method, basing on the information given in the base scenario.</w:t>
      </w:r>
    </w:p>
    <w:p w14:paraId="4AE0A5ED" w14:textId="035800C0" w:rsidR="00C64EF1" w:rsidRPr="00C64EF1" w:rsidRDefault="00C64EF1" w:rsidP="00C64EF1">
      <w:pPr>
        <w:spacing w:before="160" w:after="0" w:line="240" w:lineRule="auto"/>
        <w:ind w:right="120"/>
        <w:rPr>
          <w:rFonts w:ascii="Times New Roman" w:eastAsia="Times New Roman" w:hAnsi="Times New Roman" w:cs="Times New Roman"/>
        </w:rPr>
      </w:pPr>
      <w:r w:rsidRPr="00C64EF1">
        <w:rPr>
          <w:rFonts w:ascii="Arial" w:eastAsia="Times New Roman" w:hAnsi="Arial" w:cs="Arial"/>
          <w:b/>
          <w:bCs/>
          <w:color w:val="000000"/>
        </w:rPr>
        <w:t xml:space="preserve">(Hint: </w:t>
      </w:r>
      <w:r w:rsidRPr="00C64EF1">
        <w:rPr>
          <w:rFonts w:ascii="Arial" w:eastAsia="Times New Roman" w:hAnsi="Arial" w:cs="Arial"/>
          <w:color w:val="000000"/>
        </w:rPr>
        <w:t>Learn to use the Goal Seek function on Excel to solve for the minimum unit price!)</w:t>
      </w:r>
    </w:p>
    <w:p w14:paraId="62217CE5" w14:textId="77777777" w:rsidR="00C64EF1" w:rsidRPr="00C64EF1" w:rsidRDefault="00C64EF1" w:rsidP="00C64EF1">
      <w:pPr>
        <w:spacing w:before="160" w:after="0" w:line="240" w:lineRule="auto"/>
        <w:ind w:right="120"/>
        <w:rPr>
          <w:rFonts w:ascii="Times New Roman" w:eastAsia="Times New Roman" w:hAnsi="Times New Roman" w:cs="Times New Roman"/>
        </w:rPr>
      </w:pPr>
    </w:p>
    <w:p w14:paraId="6B4CC1A1" w14:textId="3B063DF7" w:rsidR="00C64EF1" w:rsidRPr="00C64EF1" w:rsidRDefault="00C64EF1" w:rsidP="00C64EF1">
      <w:pPr>
        <w:spacing w:after="0" w:line="240" w:lineRule="auto"/>
        <w:ind w:right="520"/>
        <w:rPr>
          <w:rFonts w:ascii="Times New Roman" w:eastAsia="Times New Roman" w:hAnsi="Times New Roman" w:cs="Times New Roman"/>
        </w:rPr>
      </w:pPr>
      <w:r w:rsidRPr="00C64EF1">
        <w:rPr>
          <w:rFonts w:ascii="Arial" w:eastAsia="Times New Roman" w:hAnsi="Arial" w:cs="Arial"/>
          <w:b/>
          <w:bCs/>
          <w:color w:val="000000"/>
        </w:rPr>
        <w:t xml:space="preserve">Question 5: </w:t>
      </w:r>
      <w:r w:rsidRPr="00C64EF1">
        <w:rPr>
          <w:rFonts w:ascii="Arial" w:eastAsia="Times New Roman" w:hAnsi="Arial" w:cs="Arial"/>
          <w:color w:val="000000"/>
        </w:rPr>
        <w:t xml:space="preserve">Being diligent professionals, </w:t>
      </w:r>
      <w:r>
        <w:rPr>
          <w:rFonts w:ascii="Arial" w:eastAsia="Times New Roman" w:hAnsi="Arial" w:cs="Arial"/>
          <w:color w:val="000000"/>
        </w:rPr>
        <w:t>you are</w:t>
      </w:r>
      <w:r w:rsidRPr="00C64EF1">
        <w:rPr>
          <w:rFonts w:ascii="Arial" w:eastAsia="Times New Roman" w:hAnsi="Arial" w:cs="Arial"/>
          <w:color w:val="000000"/>
        </w:rPr>
        <w:t xml:space="preserve"> not satisfied with the assumed discount rate in the base scenario that is given to you. From </w:t>
      </w:r>
      <w:proofErr w:type="gramStart"/>
      <w:r w:rsidRPr="00C64EF1">
        <w:rPr>
          <w:rFonts w:ascii="Arial" w:eastAsia="Times New Roman" w:hAnsi="Arial" w:cs="Arial"/>
          <w:color w:val="000000"/>
        </w:rPr>
        <w:t>your  research</w:t>
      </w:r>
      <w:proofErr w:type="gramEnd"/>
      <w:r w:rsidRPr="00C64EF1">
        <w:rPr>
          <w:rFonts w:ascii="Arial" w:eastAsia="Times New Roman" w:hAnsi="Arial" w:cs="Arial"/>
          <w:color w:val="000000"/>
        </w:rPr>
        <w:t>, your notes that The FGM Corporation issued three types of securities to finance its businesses. It has 6B shares of its common stock outstanding, which is priced at $28 per share. The stock beta is estimated at 1.50. In addition, the Corporation’s 8% coupon, $120B par, 15- year, B-</w:t>
      </w:r>
      <w:r w:rsidRPr="00C64EF1">
        <w:rPr>
          <w:rFonts w:ascii="Arial" w:eastAsia="Times New Roman" w:hAnsi="Arial" w:cs="Arial"/>
          <w:color w:val="000000"/>
        </w:rPr>
        <w:lastRenderedPageBreak/>
        <w:t>rated semiannual coupon paying bonds are priced at a discount of 7% relative to its par. In addition, The FGM Corporation also finances its operation with 500M shares of its preferred stock, which pays annual DPS of $4 and is currently priced at $55 per share. Currently, the yields on long-term Treasury securities are around 2.0%. Your references the stock market statistics reported in Chapter 10 of the text for the estimation of the market risk premium.  You</w:t>
      </w:r>
      <w:r>
        <w:rPr>
          <w:rFonts w:ascii="Arial" w:eastAsia="Times New Roman" w:hAnsi="Arial" w:cs="Arial"/>
          <w:color w:val="000000"/>
        </w:rPr>
        <w:t xml:space="preserve"> </w:t>
      </w:r>
      <w:r w:rsidRPr="00C64EF1">
        <w:rPr>
          <w:rFonts w:ascii="Arial" w:eastAsia="Times New Roman" w:hAnsi="Arial" w:cs="Arial"/>
          <w:color w:val="000000"/>
        </w:rPr>
        <w:t>believe that the riskiness of the Project is compatible with that of other projects of the company. Base on your analysis, you redo Q1, Q2 and Q4, and address the above issues by showing your work to your supervisor. Are there any differences in your recommendations? Why or why not?</w:t>
      </w:r>
    </w:p>
    <w:p w14:paraId="68430861" w14:textId="77777777" w:rsidR="00C64EF1" w:rsidRPr="00C64EF1" w:rsidRDefault="00C64EF1" w:rsidP="00C64EF1">
      <w:pPr>
        <w:spacing w:after="0" w:line="240" w:lineRule="auto"/>
        <w:ind w:right="520"/>
        <w:rPr>
          <w:rFonts w:ascii="Times New Roman" w:eastAsia="Times New Roman" w:hAnsi="Times New Roman" w:cs="Times New Roman"/>
        </w:rPr>
      </w:pPr>
    </w:p>
    <w:p w14:paraId="7AAD3299" w14:textId="042C05CA" w:rsidR="00C64EF1" w:rsidRPr="00C64EF1" w:rsidRDefault="00C64EF1" w:rsidP="00C64EF1">
      <w:pPr>
        <w:spacing w:after="0" w:line="240" w:lineRule="auto"/>
        <w:ind w:right="140"/>
        <w:rPr>
          <w:rFonts w:ascii="Times New Roman" w:eastAsia="Times New Roman" w:hAnsi="Times New Roman" w:cs="Times New Roman"/>
        </w:rPr>
      </w:pPr>
      <w:r w:rsidRPr="00C64EF1">
        <w:rPr>
          <w:rFonts w:ascii="Arial" w:eastAsia="Times New Roman" w:hAnsi="Arial" w:cs="Arial"/>
          <w:b/>
          <w:bCs/>
          <w:color w:val="000000"/>
        </w:rPr>
        <w:t xml:space="preserve">Question 6: </w:t>
      </w:r>
      <w:r w:rsidRPr="00C64EF1">
        <w:rPr>
          <w:rFonts w:ascii="Arial" w:eastAsia="Times New Roman" w:hAnsi="Arial" w:cs="Arial"/>
          <w:color w:val="000000"/>
        </w:rPr>
        <w:t>In anticipation of tightening government regulations that aim at mitigating adverse environmental impacts of business operations in the U.S., your speculates that there would be an environmental surcharge equivalent to 0.5% of the annual production costs applicable to the DEVICE Project. Hence, you redo the analysis in Q1C with the inclusion of the proposed environmental surcharge. What would be your recommendation on the DEVICE Project after accounting for the possible financial consequence of its environmental impact? If a green technology could help you eliminate the environmental impact of the Project and hence the corresponding environmental surcharge, what should be the maximum amount to be invested in this green technology for the Project?</w:t>
      </w:r>
    </w:p>
    <w:p w14:paraId="3455ADE3" w14:textId="63B6B97B" w:rsidR="00EF5C2A" w:rsidRPr="00C64EF1" w:rsidRDefault="00C64EF1"/>
    <w:sectPr w:rsidR="00EF5C2A" w:rsidRPr="00C64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2sDQ2MjIwtbQwszBV0lEKTi0uzszPAykwrAUA7zFuXiwAAAA="/>
  </w:docVars>
  <w:rsids>
    <w:rsidRoot w:val="00C64EF1"/>
    <w:rsid w:val="00554135"/>
    <w:rsid w:val="00797A79"/>
    <w:rsid w:val="00C6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E630"/>
  <w15:chartTrackingRefBased/>
  <w15:docId w15:val="{2BF389B0-050A-41CC-AACC-E55588E1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E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575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1315</Words>
  <Characters>7496</Characters>
  <Application>Microsoft Office Word</Application>
  <DocSecurity>0</DocSecurity>
  <Lines>62</Lines>
  <Paragraphs>17</Paragraphs>
  <ScaleCrop>false</ScaleCrop>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Menendez Verastegui, Antonio</dc:creator>
  <cp:keywords/>
  <dc:description/>
  <cp:lastModifiedBy>Menendez Verastegui, Antonio</cp:lastModifiedBy>
  <cp:revision>1</cp:revision>
  <dcterms:created xsi:type="dcterms:W3CDTF">2020-11-20T01:28:00Z</dcterms:created>
  <dcterms:modified xsi:type="dcterms:W3CDTF">2020-11-20T01:37:00Z</dcterms:modified>
</cp:coreProperties>
</file>